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F9" w:rsidRPr="000B3898" w:rsidRDefault="006B3CF9" w:rsidP="001D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0"/>
          <w:szCs w:val="20"/>
        </w:rPr>
      </w:pPr>
    </w:p>
    <w:p w:rsidR="00325A10" w:rsidRPr="000B3898" w:rsidRDefault="0032129B" w:rsidP="001D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="Arial" w:hAnsi="Arial" w:cs="Arial"/>
          <w:sz w:val="28"/>
          <w:szCs w:val="28"/>
        </w:rPr>
      </w:pPr>
      <w:r w:rsidRPr="000B3898">
        <w:rPr>
          <w:rFonts w:ascii="Arial" w:hAnsi="Arial" w:cs="Arial"/>
          <w:b/>
          <w:sz w:val="28"/>
          <w:szCs w:val="28"/>
        </w:rPr>
        <w:t>Trinkwasserversorgung</w:t>
      </w:r>
    </w:p>
    <w:p w:rsidR="001D63CC" w:rsidRPr="000B3898" w:rsidRDefault="00477D49" w:rsidP="001D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0B3898">
        <w:rPr>
          <w:rFonts w:ascii="Arial" w:hAnsi="Arial" w:cs="Arial"/>
          <w:b/>
          <w:sz w:val="28"/>
          <w:szCs w:val="28"/>
        </w:rPr>
        <w:t xml:space="preserve">bei </w:t>
      </w:r>
      <w:r w:rsidR="001E5E8B" w:rsidRPr="000B3898">
        <w:rPr>
          <w:rFonts w:ascii="Arial" w:hAnsi="Arial" w:cs="Arial"/>
          <w:b/>
          <w:sz w:val="28"/>
          <w:szCs w:val="28"/>
        </w:rPr>
        <w:t>vorübergehenden</w:t>
      </w:r>
      <w:r w:rsidR="001D63CC" w:rsidRPr="000B3898">
        <w:rPr>
          <w:rFonts w:ascii="Arial" w:hAnsi="Arial" w:cs="Arial"/>
          <w:b/>
          <w:sz w:val="28"/>
          <w:szCs w:val="28"/>
        </w:rPr>
        <w:t xml:space="preserve"> </w:t>
      </w:r>
      <w:r w:rsidR="001E5E8B" w:rsidRPr="000B3898">
        <w:rPr>
          <w:rFonts w:ascii="Arial" w:hAnsi="Arial" w:cs="Arial"/>
          <w:b/>
          <w:sz w:val="28"/>
          <w:szCs w:val="28"/>
        </w:rPr>
        <w:t>Gaststättenbetrieben</w:t>
      </w:r>
    </w:p>
    <w:p w:rsidR="0032129B" w:rsidRDefault="001D63CC" w:rsidP="001D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0B3898">
        <w:rPr>
          <w:rFonts w:ascii="Arial" w:hAnsi="Arial" w:cs="Arial"/>
          <w:b/>
          <w:sz w:val="28"/>
          <w:szCs w:val="28"/>
        </w:rPr>
        <w:t>(Volksfeste, Vereinsfe</w:t>
      </w:r>
      <w:r w:rsidRPr="000B3898">
        <w:rPr>
          <w:rFonts w:ascii="Arial" w:hAnsi="Arial" w:cs="Arial"/>
          <w:b/>
          <w:sz w:val="28"/>
          <w:szCs w:val="28"/>
        </w:rPr>
        <w:t>s</w:t>
      </w:r>
      <w:r w:rsidRPr="000B3898">
        <w:rPr>
          <w:rFonts w:ascii="Arial" w:hAnsi="Arial" w:cs="Arial"/>
          <w:b/>
          <w:sz w:val="28"/>
          <w:szCs w:val="28"/>
        </w:rPr>
        <w:t xml:space="preserve">te, </w:t>
      </w:r>
      <w:r w:rsidR="001E5E8B" w:rsidRPr="000B3898">
        <w:rPr>
          <w:rFonts w:ascii="Arial" w:hAnsi="Arial" w:cs="Arial"/>
          <w:b/>
          <w:sz w:val="28"/>
          <w:szCs w:val="28"/>
        </w:rPr>
        <w:t>Straßenfeste usw.</w:t>
      </w:r>
      <w:r w:rsidR="0032129B" w:rsidRPr="000B3898">
        <w:rPr>
          <w:rFonts w:ascii="Arial" w:hAnsi="Arial" w:cs="Arial"/>
          <w:b/>
          <w:sz w:val="28"/>
          <w:szCs w:val="28"/>
        </w:rPr>
        <w:t>)</w:t>
      </w:r>
    </w:p>
    <w:p w:rsidR="000B3898" w:rsidRPr="000B3898" w:rsidRDefault="000B3898" w:rsidP="001D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1D63CC" w:rsidRDefault="001D63CC" w:rsidP="00477D49">
      <w:pPr>
        <w:jc w:val="both"/>
        <w:rPr>
          <w:rFonts w:ascii="Arial" w:hAnsi="Arial" w:cs="Arial"/>
        </w:rPr>
      </w:pPr>
    </w:p>
    <w:p w:rsidR="00CB4150" w:rsidRPr="00477D49" w:rsidRDefault="00CB4150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>Eine einwandfreie Trinkwasserversorgung ist eine hygienische Grundvoraussetzung</w:t>
      </w:r>
      <w:r w:rsidR="000B3898">
        <w:rPr>
          <w:rFonts w:ascii="Arial" w:hAnsi="Arial" w:cs="Arial"/>
        </w:rPr>
        <w:t xml:space="preserve"> </w:t>
      </w:r>
      <w:r w:rsidR="001E5E8B">
        <w:rPr>
          <w:rFonts w:ascii="Arial" w:hAnsi="Arial" w:cs="Arial"/>
        </w:rPr>
        <w:t xml:space="preserve">für </w:t>
      </w:r>
      <w:r w:rsidR="006360CA" w:rsidRPr="00477D49">
        <w:rPr>
          <w:rFonts w:ascii="Arial" w:hAnsi="Arial" w:cs="Arial"/>
        </w:rPr>
        <w:t>Mass</w:t>
      </w:r>
      <w:r w:rsidRPr="00477D49">
        <w:rPr>
          <w:rFonts w:ascii="Arial" w:hAnsi="Arial" w:cs="Arial"/>
        </w:rPr>
        <w:t>enveranstaltung</w:t>
      </w:r>
      <w:r w:rsidR="001D63CC">
        <w:rPr>
          <w:rFonts w:ascii="Arial" w:hAnsi="Arial" w:cs="Arial"/>
        </w:rPr>
        <w:t>en</w:t>
      </w:r>
      <w:r w:rsidR="00EC4060" w:rsidRPr="00477D49">
        <w:rPr>
          <w:rFonts w:ascii="Arial" w:hAnsi="Arial" w:cs="Arial"/>
        </w:rPr>
        <w:t>,</w:t>
      </w:r>
      <w:r w:rsidRPr="00477D49">
        <w:rPr>
          <w:rFonts w:ascii="Arial" w:hAnsi="Arial" w:cs="Arial"/>
        </w:rPr>
        <w:t xml:space="preserve"> wie</w:t>
      </w:r>
      <w:r w:rsidR="006360CA" w:rsidRP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Volksfest</w:t>
      </w:r>
      <w:r w:rsidR="001D63CC">
        <w:rPr>
          <w:rFonts w:ascii="Arial" w:hAnsi="Arial" w:cs="Arial"/>
        </w:rPr>
        <w:t>e</w:t>
      </w:r>
      <w:r w:rsidRPr="00477D49">
        <w:rPr>
          <w:rFonts w:ascii="Arial" w:hAnsi="Arial" w:cs="Arial"/>
        </w:rPr>
        <w:t xml:space="preserve"> oder</w:t>
      </w:r>
      <w:r w:rsidR="001E5E8B">
        <w:rPr>
          <w:rFonts w:ascii="Arial" w:hAnsi="Arial" w:cs="Arial"/>
        </w:rPr>
        <w:t xml:space="preserve"> ähnlichen</w:t>
      </w:r>
      <w:r w:rsidRPr="00477D49">
        <w:rPr>
          <w:rFonts w:ascii="Arial" w:hAnsi="Arial" w:cs="Arial"/>
        </w:rPr>
        <w:t xml:space="preserve"> Veranstaltung</w:t>
      </w:r>
      <w:r w:rsidR="001D63CC">
        <w:rPr>
          <w:rFonts w:ascii="Arial" w:hAnsi="Arial" w:cs="Arial"/>
        </w:rPr>
        <w:t>en</w:t>
      </w:r>
      <w:r w:rsidRPr="00477D49">
        <w:rPr>
          <w:rFonts w:ascii="Arial" w:hAnsi="Arial" w:cs="Arial"/>
        </w:rPr>
        <w:t>.</w:t>
      </w:r>
    </w:p>
    <w:p w:rsidR="003913D6" w:rsidRPr="00477D49" w:rsidRDefault="0032129B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>Die Trinkwasserversorgung sollte</w:t>
      </w:r>
      <w:r w:rsidR="00CB4150" w:rsidRPr="00477D49">
        <w:rPr>
          <w:rFonts w:ascii="Arial" w:hAnsi="Arial" w:cs="Arial"/>
        </w:rPr>
        <w:t xml:space="preserve"> daher</w:t>
      </w:r>
      <w:r w:rsidR="006360CA" w:rsidRPr="00477D49">
        <w:rPr>
          <w:rFonts w:ascii="Arial" w:hAnsi="Arial" w:cs="Arial"/>
        </w:rPr>
        <w:t>, wenn</w:t>
      </w:r>
      <w:r w:rsidR="00EC4060" w:rsidRPr="00477D49">
        <w:rPr>
          <w:rFonts w:ascii="Arial" w:hAnsi="Arial" w:cs="Arial"/>
        </w:rPr>
        <w:t xml:space="preserve"> möglich,</w:t>
      </w:r>
      <w:r w:rsidR="006360CA" w:rsidRP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aus einer zentralen Wasse</w:t>
      </w:r>
      <w:r w:rsidRPr="00477D49">
        <w:rPr>
          <w:rFonts w:ascii="Arial" w:hAnsi="Arial" w:cs="Arial"/>
        </w:rPr>
        <w:t>r</w:t>
      </w:r>
      <w:r w:rsidRPr="00477D49">
        <w:rPr>
          <w:rFonts w:ascii="Arial" w:hAnsi="Arial" w:cs="Arial"/>
        </w:rPr>
        <w:t>versorgung</w:t>
      </w:r>
      <w:r w:rsidR="006360CA" w:rsidRP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erfolgen</w:t>
      </w:r>
      <w:r w:rsidR="003913D6" w:rsidRPr="00477D49">
        <w:rPr>
          <w:rFonts w:ascii="Arial" w:hAnsi="Arial" w:cs="Arial"/>
        </w:rPr>
        <w:t>.</w:t>
      </w:r>
    </w:p>
    <w:p w:rsidR="00ED6922" w:rsidRPr="00477D49" w:rsidRDefault="00ED6922" w:rsidP="001D63CC">
      <w:pPr>
        <w:jc w:val="both"/>
        <w:rPr>
          <w:rFonts w:ascii="Arial" w:hAnsi="Arial" w:cs="Arial"/>
        </w:rPr>
      </w:pPr>
    </w:p>
    <w:p w:rsidR="00D652F1" w:rsidRPr="00477D49" w:rsidRDefault="0032129B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 xml:space="preserve">Der </w:t>
      </w:r>
      <w:r w:rsidRPr="001E5E8B">
        <w:rPr>
          <w:rFonts w:ascii="Arial" w:hAnsi="Arial" w:cs="Arial"/>
          <w:b/>
        </w:rPr>
        <w:t>Wasserlieferant</w:t>
      </w:r>
      <w:r w:rsidR="00477D49">
        <w:rPr>
          <w:rFonts w:ascii="Arial" w:hAnsi="Arial" w:cs="Arial"/>
        </w:rPr>
        <w:t xml:space="preserve"> (z.B. Wasserzweckverband)</w:t>
      </w:r>
      <w:r w:rsidRPr="00477D49">
        <w:rPr>
          <w:rFonts w:ascii="Arial" w:hAnsi="Arial" w:cs="Arial"/>
        </w:rPr>
        <w:t xml:space="preserve"> ist bis zur Übergabeste</w:t>
      </w:r>
      <w:r w:rsidR="00D816F6" w:rsidRPr="00477D49">
        <w:rPr>
          <w:rFonts w:ascii="Arial" w:hAnsi="Arial" w:cs="Arial"/>
        </w:rPr>
        <w:t>lle am Festplatz für die Wasserqualität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verantwortlich.</w:t>
      </w:r>
      <w:r w:rsidR="003913D6" w:rsidRPr="00477D49">
        <w:rPr>
          <w:rFonts w:ascii="Arial" w:hAnsi="Arial" w:cs="Arial"/>
        </w:rPr>
        <w:t xml:space="preserve"> Die Lei</w:t>
      </w:r>
      <w:r w:rsidR="00321DB8" w:rsidRPr="00477D49">
        <w:rPr>
          <w:rFonts w:ascii="Arial" w:hAnsi="Arial" w:cs="Arial"/>
        </w:rPr>
        <w:t>tungsverlegung von der Übergabestelle des Wasserversorgers</w:t>
      </w:r>
      <w:r w:rsidR="003913D6" w:rsidRPr="00477D49">
        <w:rPr>
          <w:rFonts w:ascii="Arial" w:hAnsi="Arial" w:cs="Arial"/>
        </w:rPr>
        <w:t xml:space="preserve"> bis zur</w:t>
      </w:r>
      <w:r w:rsidR="00D816F6" w:rsidRPr="00477D49">
        <w:rPr>
          <w:rFonts w:ascii="Arial" w:hAnsi="Arial" w:cs="Arial"/>
        </w:rPr>
        <w:t xml:space="preserve"> </w:t>
      </w:r>
      <w:r w:rsidR="00D652F1">
        <w:rPr>
          <w:rFonts w:ascii="Arial" w:hAnsi="Arial" w:cs="Arial"/>
        </w:rPr>
        <w:t xml:space="preserve">Übergabe an den </w:t>
      </w:r>
      <w:r w:rsidR="00EC4060" w:rsidRPr="00477D49">
        <w:rPr>
          <w:rFonts w:ascii="Arial" w:hAnsi="Arial" w:cs="Arial"/>
        </w:rPr>
        <w:t>F</w:t>
      </w:r>
      <w:r w:rsidR="00D652F1">
        <w:rPr>
          <w:rFonts w:ascii="Arial" w:hAnsi="Arial" w:cs="Arial"/>
        </w:rPr>
        <w:t>estwirt bzw.</w:t>
      </w:r>
      <w:r w:rsidR="001D63CC">
        <w:rPr>
          <w:rFonts w:ascii="Arial" w:hAnsi="Arial" w:cs="Arial"/>
        </w:rPr>
        <w:t xml:space="preserve"> </w:t>
      </w:r>
      <w:r w:rsidR="00D652F1">
        <w:rPr>
          <w:rFonts w:ascii="Arial" w:hAnsi="Arial" w:cs="Arial"/>
        </w:rPr>
        <w:t>Stan</w:t>
      </w:r>
      <w:r w:rsidR="00D652F1">
        <w:rPr>
          <w:rFonts w:ascii="Arial" w:hAnsi="Arial" w:cs="Arial"/>
        </w:rPr>
        <w:t>d</w:t>
      </w:r>
      <w:r w:rsidR="00D652F1">
        <w:rPr>
          <w:rFonts w:ascii="Arial" w:hAnsi="Arial" w:cs="Arial"/>
        </w:rPr>
        <w:t>betreiber</w:t>
      </w:r>
      <w:r w:rsidR="001E5E8B">
        <w:rPr>
          <w:rFonts w:ascii="Arial" w:hAnsi="Arial" w:cs="Arial"/>
        </w:rPr>
        <w:t xml:space="preserve"> (Verteilungsne</w:t>
      </w:r>
      <w:r w:rsidR="00542152">
        <w:rPr>
          <w:rFonts w:ascii="Arial" w:hAnsi="Arial" w:cs="Arial"/>
        </w:rPr>
        <w:t>t</w:t>
      </w:r>
      <w:r w:rsidR="001E5E8B">
        <w:rPr>
          <w:rFonts w:ascii="Arial" w:hAnsi="Arial" w:cs="Arial"/>
        </w:rPr>
        <w:t>z)</w:t>
      </w:r>
      <w:r w:rsidR="003913D6" w:rsidRPr="00477D49">
        <w:rPr>
          <w:rFonts w:ascii="Arial" w:hAnsi="Arial" w:cs="Arial"/>
        </w:rPr>
        <w:t xml:space="preserve"> liegt im </w:t>
      </w:r>
      <w:r w:rsidR="003913D6" w:rsidRPr="001E5E8B">
        <w:rPr>
          <w:rFonts w:ascii="Arial" w:hAnsi="Arial" w:cs="Arial"/>
          <w:b/>
        </w:rPr>
        <w:t>Vera</w:t>
      </w:r>
      <w:r w:rsidR="00EC4060" w:rsidRPr="001E5E8B">
        <w:rPr>
          <w:rFonts w:ascii="Arial" w:hAnsi="Arial" w:cs="Arial"/>
          <w:b/>
        </w:rPr>
        <w:t>ntwo</w:t>
      </w:r>
      <w:r w:rsidR="00477D49" w:rsidRPr="001E5E8B">
        <w:rPr>
          <w:rFonts w:ascii="Arial" w:hAnsi="Arial" w:cs="Arial"/>
          <w:b/>
        </w:rPr>
        <w:t>rtungsbereich desjenigen, in</w:t>
      </w:r>
      <w:r w:rsidR="00477D49">
        <w:rPr>
          <w:rFonts w:ascii="Arial" w:hAnsi="Arial" w:cs="Arial"/>
        </w:rPr>
        <w:t xml:space="preserve"> </w:t>
      </w:r>
      <w:r w:rsidR="001E5E8B">
        <w:rPr>
          <w:rFonts w:ascii="Arial" w:hAnsi="Arial" w:cs="Arial"/>
          <w:b/>
        </w:rPr>
        <w:t>dessen Besitz sich das Verteilungs</w:t>
      </w:r>
      <w:r w:rsidR="00477D49" w:rsidRPr="001E5E8B">
        <w:rPr>
          <w:rFonts w:ascii="Arial" w:hAnsi="Arial" w:cs="Arial"/>
          <w:b/>
        </w:rPr>
        <w:t>netz befindet</w:t>
      </w:r>
      <w:r w:rsidR="00477D49">
        <w:rPr>
          <w:rFonts w:ascii="Arial" w:hAnsi="Arial" w:cs="Arial"/>
        </w:rPr>
        <w:t>.</w:t>
      </w:r>
      <w:r w:rsidR="00D652F1">
        <w:rPr>
          <w:rFonts w:ascii="Arial" w:hAnsi="Arial" w:cs="Arial"/>
        </w:rPr>
        <w:t xml:space="preserve"> Ab Übergabestelle </w:t>
      </w:r>
      <w:r w:rsidR="001E5E8B">
        <w:rPr>
          <w:rFonts w:ascii="Arial" w:hAnsi="Arial" w:cs="Arial"/>
        </w:rPr>
        <w:t>Verte</w:t>
      </w:r>
      <w:r w:rsidR="001E5E8B">
        <w:rPr>
          <w:rFonts w:ascii="Arial" w:hAnsi="Arial" w:cs="Arial"/>
        </w:rPr>
        <w:t>i</w:t>
      </w:r>
      <w:r w:rsidR="001E5E8B">
        <w:rPr>
          <w:rFonts w:ascii="Arial" w:hAnsi="Arial" w:cs="Arial"/>
        </w:rPr>
        <w:t>lungsnetz</w:t>
      </w:r>
      <w:r w:rsidR="00D652F1">
        <w:rPr>
          <w:rFonts w:ascii="Arial" w:hAnsi="Arial" w:cs="Arial"/>
        </w:rPr>
        <w:t xml:space="preserve"> bis zur Abgabe an de</w:t>
      </w:r>
      <w:r w:rsidR="001E5E8B">
        <w:rPr>
          <w:rFonts w:ascii="Arial" w:hAnsi="Arial" w:cs="Arial"/>
        </w:rPr>
        <w:t>n End</w:t>
      </w:r>
      <w:r w:rsidR="00D652F1">
        <w:rPr>
          <w:rFonts w:ascii="Arial" w:hAnsi="Arial" w:cs="Arial"/>
        </w:rPr>
        <w:t>verbraucher</w:t>
      </w:r>
      <w:r w:rsidR="003E5964">
        <w:rPr>
          <w:rFonts w:ascii="Arial" w:hAnsi="Arial" w:cs="Arial"/>
        </w:rPr>
        <w:t xml:space="preserve"> ist der </w:t>
      </w:r>
      <w:r w:rsidR="003E5964" w:rsidRPr="001E5E8B">
        <w:rPr>
          <w:rFonts w:ascii="Arial" w:hAnsi="Arial" w:cs="Arial"/>
          <w:b/>
        </w:rPr>
        <w:t xml:space="preserve">Standbetreiber </w:t>
      </w:r>
      <w:r w:rsidR="003E5964">
        <w:rPr>
          <w:rFonts w:ascii="Arial" w:hAnsi="Arial" w:cs="Arial"/>
        </w:rPr>
        <w:t>verantwor</w:t>
      </w:r>
      <w:r w:rsidR="003E5964">
        <w:rPr>
          <w:rFonts w:ascii="Arial" w:hAnsi="Arial" w:cs="Arial"/>
        </w:rPr>
        <w:t>t</w:t>
      </w:r>
      <w:r w:rsidR="003E5964">
        <w:rPr>
          <w:rFonts w:ascii="Arial" w:hAnsi="Arial" w:cs="Arial"/>
        </w:rPr>
        <w:t>lich, da es sich hier nach der Trinkwasserverordnung um eine vorübergehende Hausinstallation handelt.</w:t>
      </w:r>
    </w:p>
    <w:p w:rsidR="003142D5" w:rsidRPr="00477D49" w:rsidRDefault="003142D5" w:rsidP="001D63CC">
      <w:pPr>
        <w:jc w:val="both"/>
        <w:rPr>
          <w:rFonts w:ascii="Arial" w:hAnsi="Arial" w:cs="Arial"/>
        </w:rPr>
      </w:pPr>
    </w:p>
    <w:p w:rsidR="00EC4060" w:rsidRPr="00477D49" w:rsidRDefault="0032129B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 xml:space="preserve">Kurz vor Beginn des </w:t>
      </w:r>
      <w:r w:rsidR="00EC4060" w:rsidRPr="00477D49">
        <w:rPr>
          <w:rFonts w:ascii="Arial" w:hAnsi="Arial" w:cs="Arial"/>
        </w:rPr>
        <w:t>Festes (ca. 1 Woche vorher) müssen</w:t>
      </w:r>
      <w:r w:rsidRPr="00477D49">
        <w:rPr>
          <w:rFonts w:ascii="Arial" w:hAnsi="Arial" w:cs="Arial"/>
        </w:rPr>
        <w:t xml:space="preserve"> </w:t>
      </w:r>
      <w:r w:rsidRPr="001E5E8B">
        <w:rPr>
          <w:rFonts w:ascii="Arial" w:hAnsi="Arial" w:cs="Arial"/>
          <w:b/>
        </w:rPr>
        <w:t>mikrobiologische</w:t>
      </w:r>
      <w:r w:rsidR="00321DB8" w:rsidRPr="001E5E8B">
        <w:rPr>
          <w:rFonts w:ascii="Arial" w:hAnsi="Arial" w:cs="Arial"/>
          <w:b/>
        </w:rPr>
        <w:t xml:space="preserve"> </w:t>
      </w:r>
      <w:r w:rsidRPr="001E5E8B">
        <w:rPr>
          <w:rFonts w:ascii="Arial" w:hAnsi="Arial" w:cs="Arial"/>
          <w:b/>
        </w:rPr>
        <w:t>Wa</w:t>
      </w:r>
      <w:r w:rsidRPr="001E5E8B">
        <w:rPr>
          <w:rFonts w:ascii="Arial" w:hAnsi="Arial" w:cs="Arial"/>
          <w:b/>
        </w:rPr>
        <w:t>s</w:t>
      </w:r>
      <w:r w:rsidRPr="001E5E8B">
        <w:rPr>
          <w:rFonts w:ascii="Arial" w:hAnsi="Arial" w:cs="Arial"/>
          <w:b/>
        </w:rPr>
        <w:t>serprobe</w:t>
      </w:r>
      <w:r w:rsidR="00EC4060" w:rsidRPr="001E5E8B">
        <w:rPr>
          <w:rFonts w:ascii="Arial" w:hAnsi="Arial" w:cs="Arial"/>
          <w:b/>
        </w:rPr>
        <w:t xml:space="preserve">n </w:t>
      </w:r>
      <w:r w:rsidR="00321DB8" w:rsidRPr="001E5E8B">
        <w:rPr>
          <w:rFonts w:ascii="Arial" w:hAnsi="Arial" w:cs="Arial"/>
          <w:b/>
        </w:rPr>
        <w:t>im Verteilungsnetz</w:t>
      </w:r>
      <w:r w:rsidR="00321DB8" w:rsidRP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durchgeführt werden, damit sichergestellt ist, dass</w:t>
      </w:r>
      <w:r w:rsidR="00EC4060" w:rsidRPr="00477D49">
        <w:rPr>
          <w:rFonts w:ascii="Arial" w:hAnsi="Arial" w:cs="Arial"/>
        </w:rPr>
        <w:t xml:space="preserve"> für die Veranstaltung</w:t>
      </w:r>
      <w:r w:rsidRPr="00477D49">
        <w:rPr>
          <w:rFonts w:ascii="Arial" w:hAnsi="Arial" w:cs="Arial"/>
        </w:rPr>
        <w:t xml:space="preserve"> einwandfreies</w:t>
      </w:r>
      <w:r w:rsidR="00EC4060" w:rsidRPr="00477D49">
        <w:rPr>
          <w:rFonts w:ascii="Arial" w:hAnsi="Arial" w:cs="Arial"/>
        </w:rPr>
        <w:t xml:space="preserve"> Trinkwasser vorhanden ist. Die Proben sind durch zugelassene private</w:t>
      </w:r>
      <w:r w:rsidR="00321DB8" w:rsidRPr="00477D49">
        <w:rPr>
          <w:rFonts w:ascii="Arial" w:hAnsi="Arial" w:cs="Arial"/>
        </w:rPr>
        <w:t xml:space="preserve"> </w:t>
      </w:r>
      <w:r w:rsidR="00EC4060" w:rsidRPr="00477D49">
        <w:rPr>
          <w:rFonts w:ascii="Arial" w:hAnsi="Arial" w:cs="Arial"/>
        </w:rPr>
        <w:t>Untersuchungslabor</w:t>
      </w:r>
      <w:r w:rsidR="001D63CC">
        <w:rPr>
          <w:rFonts w:ascii="Arial" w:hAnsi="Arial" w:cs="Arial"/>
        </w:rPr>
        <w:t>e</w:t>
      </w:r>
      <w:r w:rsidR="00EC4060" w:rsidRPr="00477D49">
        <w:rPr>
          <w:rFonts w:ascii="Arial" w:hAnsi="Arial" w:cs="Arial"/>
        </w:rPr>
        <w:t xml:space="preserve"> und deren Probenehmer zu en</w:t>
      </w:r>
      <w:r w:rsidR="00EC4060" w:rsidRPr="00477D49">
        <w:rPr>
          <w:rFonts w:ascii="Arial" w:hAnsi="Arial" w:cs="Arial"/>
        </w:rPr>
        <w:t>t</w:t>
      </w:r>
      <w:r w:rsidR="00EC4060" w:rsidRPr="00477D49">
        <w:rPr>
          <w:rFonts w:ascii="Arial" w:hAnsi="Arial" w:cs="Arial"/>
        </w:rPr>
        <w:t>nehmen. Die Befunde sind der</w:t>
      </w:r>
      <w:r w:rsidR="00477D49">
        <w:rPr>
          <w:rFonts w:ascii="Arial" w:hAnsi="Arial" w:cs="Arial"/>
        </w:rPr>
        <w:t xml:space="preserve"> </w:t>
      </w:r>
      <w:r w:rsidR="00EC4060" w:rsidRPr="00477D49">
        <w:rPr>
          <w:rFonts w:ascii="Arial" w:hAnsi="Arial" w:cs="Arial"/>
        </w:rPr>
        <w:t>Gesundheitsabteilung und der Lebensmittelüberw</w:t>
      </w:r>
      <w:r w:rsidR="00EC4060" w:rsidRPr="00477D49">
        <w:rPr>
          <w:rFonts w:ascii="Arial" w:hAnsi="Arial" w:cs="Arial"/>
        </w:rPr>
        <w:t>a</w:t>
      </w:r>
      <w:r w:rsidR="00EC4060" w:rsidRPr="00477D49">
        <w:rPr>
          <w:rFonts w:ascii="Arial" w:hAnsi="Arial" w:cs="Arial"/>
        </w:rPr>
        <w:t xml:space="preserve">chung des Landratsamtes Straubing-Bogen </w:t>
      </w:r>
      <w:r w:rsidR="001E5E8B">
        <w:rPr>
          <w:rFonts w:ascii="Arial" w:hAnsi="Arial" w:cs="Arial"/>
        </w:rPr>
        <w:t>sofort</w:t>
      </w:r>
      <w:r w:rsidR="00EC4060" w:rsidRPr="00477D49">
        <w:rPr>
          <w:rFonts w:ascii="Arial" w:hAnsi="Arial" w:cs="Arial"/>
        </w:rPr>
        <w:t xml:space="preserve"> zu übersenden.</w:t>
      </w:r>
      <w:r w:rsidR="00477D49">
        <w:rPr>
          <w:rFonts w:ascii="Arial" w:hAnsi="Arial" w:cs="Arial"/>
        </w:rPr>
        <w:t xml:space="preserve"> Beanstandete B</w:t>
      </w:r>
      <w:r w:rsidR="00477D49">
        <w:rPr>
          <w:rFonts w:ascii="Arial" w:hAnsi="Arial" w:cs="Arial"/>
        </w:rPr>
        <w:t>e</w:t>
      </w:r>
      <w:r w:rsidR="00477D49">
        <w:rPr>
          <w:rFonts w:ascii="Arial" w:hAnsi="Arial" w:cs="Arial"/>
        </w:rPr>
        <w:t xml:space="preserve">funde sind per Telefon </w:t>
      </w:r>
      <w:r w:rsidR="001D63CC">
        <w:rPr>
          <w:rFonts w:ascii="Arial" w:hAnsi="Arial" w:cs="Arial"/>
        </w:rPr>
        <w:t xml:space="preserve">(09421/973-360) </w:t>
      </w:r>
      <w:r w:rsidR="00477D49">
        <w:rPr>
          <w:rFonts w:ascii="Arial" w:hAnsi="Arial" w:cs="Arial"/>
        </w:rPr>
        <w:t xml:space="preserve">oder FAX </w:t>
      </w:r>
      <w:r w:rsidR="001D63CC">
        <w:rPr>
          <w:rFonts w:ascii="Arial" w:hAnsi="Arial" w:cs="Arial"/>
        </w:rPr>
        <w:t xml:space="preserve">(09421/973-211) </w:t>
      </w:r>
      <w:r w:rsidR="001E5E8B">
        <w:rPr>
          <w:rFonts w:ascii="Arial" w:hAnsi="Arial" w:cs="Arial"/>
        </w:rPr>
        <w:t>unverzüglich zu</w:t>
      </w:r>
      <w:r w:rsidR="00477D49">
        <w:rPr>
          <w:rFonts w:ascii="Arial" w:hAnsi="Arial" w:cs="Arial"/>
        </w:rPr>
        <w:t xml:space="preserve"> übe</w:t>
      </w:r>
      <w:r w:rsidR="00477D49">
        <w:rPr>
          <w:rFonts w:ascii="Arial" w:hAnsi="Arial" w:cs="Arial"/>
        </w:rPr>
        <w:t>r</w:t>
      </w:r>
      <w:r w:rsidR="00477D49">
        <w:rPr>
          <w:rFonts w:ascii="Arial" w:hAnsi="Arial" w:cs="Arial"/>
        </w:rPr>
        <w:t>mitteln.</w:t>
      </w:r>
    </w:p>
    <w:p w:rsidR="00EC4060" w:rsidRPr="00477D49" w:rsidRDefault="00EC4060" w:rsidP="001D63CC">
      <w:pPr>
        <w:jc w:val="both"/>
        <w:rPr>
          <w:rFonts w:ascii="Arial" w:hAnsi="Arial" w:cs="Arial"/>
        </w:rPr>
      </w:pPr>
    </w:p>
    <w:p w:rsidR="0032129B" w:rsidRPr="00477D49" w:rsidRDefault="00EC4060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 xml:space="preserve">Der </w:t>
      </w:r>
      <w:r w:rsidRPr="001E5E8B">
        <w:rPr>
          <w:rFonts w:ascii="Arial" w:hAnsi="Arial" w:cs="Arial"/>
          <w:b/>
        </w:rPr>
        <w:t>Festwirt</w:t>
      </w:r>
      <w:r w:rsidRPr="00477D49">
        <w:rPr>
          <w:rFonts w:ascii="Arial" w:hAnsi="Arial" w:cs="Arial"/>
        </w:rPr>
        <w:t xml:space="preserve"> muss noch vor Be</w:t>
      </w:r>
      <w:r w:rsidR="001D63CC">
        <w:rPr>
          <w:rFonts w:ascii="Arial" w:hAnsi="Arial" w:cs="Arial"/>
        </w:rPr>
        <w:t xml:space="preserve">ginn des Festbetriebes mit </w:t>
      </w:r>
      <w:r w:rsidR="00477D49">
        <w:rPr>
          <w:rFonts w:ascii="Arial" w:hAnsi="Arial" w:cs="Arial"/>
        </w:rPr>
        <w:t>mindestens einer</w:t>
      </w:r>
      <w:r w:rsidRPr="00477D49">
        <w:rPr>
          <w:rFonts w:ascii="Arial" w:hAnsi="Arial" w:cs="Arial"/>
        </w:rPr>
        <w:t xml:space="preserve"> </w:t>
      </w:r>
      <w:r w:rsidRPr="001E5E8B">
        <w:rPr>
          <w:rFonts w:ascii="Arial" w:hAnsi="Arial" w:cs="Arial"/>
          <w:b/>
        </w:rPr>
        <w:t>mikr</w:t>
      </w:r>
      <w:r w:rsidRPr="001E5E8B">
        <w:rPr>
          <w:rFonts w:ascii="Arial" w:hAnsi="Arial" w:cs="Arial"/>
          <w:b/>
        </w:rPr>
        <w:t>o</w:t>
      </w:r>
      <w:r w:rsidRPr="001E5E8B">
        <w:rPr>
          <w:rFonts w:ascii="Arial" w:hAnsi="Arial" w:cs="Arial"/>
          <w:b/>
        </w:rPr>
        <w:t>biologischen</w:t>
      </w:r>
      <w:r w:rsidR="00477D49" w:rsidRPr="001E5E8B">
        <w:rPr>
          <w:rFonts w:ascii="Arial" w:hAnsi="Arial" w:cs="Arial"/>
          <w:b/>
        </w:rPr>
        <w:t xml:space="preserve"> </w:t>
      </w:r>
      <w:r w:rsidRPr="001E5E8B">
        <w:rPr>
          <w:rFonts w:ascii="Arial" w:hAnsi="Arial" w:cs="Arial"/>
          <w:b/>
        </w:rPr>
        <w:t>Wasseruntersuchung</w:t>
      </w:r>
      <w:r w:rsidRPr="00477D49">
        <w:rPr>
          <w:rFonts w:ascii="Arial" w:hAnsi="Arial" w:cs="Arial"/>
        </w:rPr>
        <w:t xml:space="preserve"> aus einem Bereich seiner Küche, Schankanl</w:t>
      </w:r>
      <w:r w:rsidRPr="00477D49">
        <w:rPr>
          <w:rFonts w:ascii="Arial" w:hAnsi="Arial" w:cs="Arial"/>
        </w:rPr>
        <w:t>a</w:t>
      </w:r>
      <w:r w:rsidRPr="00477D49">
        <w:rPr>
          <w:rFonts w:ascii="Arial" w:hAnsi="Arial" w:cs="Arial"/>
        </w:rPr>
        <w:t>ge oder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an einer anderen Wasserzapfstelle feststellen, ob sich das Trinkwasser im Bereich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seiner angeschlossenen Schlauchverbindungen evtl. nachteilig verändert hat. Die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Untersuchungsergebnisse sind ebenfalls</w:t>
      </w:r>
      <w:r w:rsidR="001E5E8B">
        <w:rPr>
          <w:rFonts w:ascii="Arial" w:hAnsi="Arial" w:cs="Arial"/>
        </w:rPr>
        <w:t xml:space="preserve"> unverzü</w:t>
      </w:r>
      <w:r w:rsidR="001E5E8B">
        <w:rPr>
          <w:rFonts w:ascii="Arial" w:hAnsi="Arial" w:cs="Arial"/>
        </w:rPr>
        <w:t>g</w:t>
      </w:r>
      <w:r w:rsidR="001E5E8B">
        <w:rPr>
          <w:rFonts w:ascii="Arial" w:hAnsi="Arial" w:cs="Arial"/>
        </w:rPr>
        <w:t>lich</w:t>
      </w:r>
      <w:r w:rsidRPr="00477D49">
        <w:rPr>
          <w:rFonts w:ascii="Arial" w:hAnsi="Arial" w:cs="Arial"/>
        </w:rPr>
        <w:t xml:space="preserve"> an die zuständigen Stellen zu übersenden</w:t>
      </w:r>
    </w:p>
    <w:p w:rsidR="00EC4060" w:rsidRPr="00477D49" w:rsidRDefault="00EC4060" w:rsidP="001D63CC">
      <w:pPr>
        <w:jc w:val="both"/>
        <w:rPr>
          <w:rFonts w:ascii="Arial" w:hAnsi="Arial" w:cs="Arial"/>
        </w:rPr>
      </w:pPr>
    </w:p>
    <w:p w:rsidR="00EC4060" w:rsidRPr="00477D49" w:rsidRDefault="00EC4060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>Wenn die Trinkwasseruntersuchungen Beanstandungen ergeben, müssen Maßna</w:t>
      </w:r>
      <w:r w:rsidRPr="00477D49">
        <w:rPr>
          <w:rFonts w:ascii="Arial" w:hAnsi="Arial" w:cs="Arial"/>
        </w:rPr>
        <w:t>h</w:t>
      </w:r>
      <w:r w:rsidRPr="00477D49">
        <w:rPr>
          <w:rFonts w:ascii="Arial" w:hAnsi="Arial" w:cs="Arial"/>
        </w:rPr>
        <w:t>men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zur Erlangung einwandfreier Trinkwasserverhältnisse (z.B. Desinfektion der A</w:t>
      </w:r>
      <w:r w:rsidRPr="00477D49">
        <w:rPr>
          <w:rFonts w:ascii="Arial" w:hAnsi="Arial" w:cs="Arial"/>
        </w:rPr>
        <w:t>n</w:t>
      </w:r>
      <w:r w:rsidRPr="00477D49">
        <w:rPr>
          <w:rFonts w:ascii="Arial" w:hAnsi="Arial" w:cs="Arial"/>
        </w:rPr>
        <w:t>lage)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eingeleitet werden. Wasser, das den Anforderungen der Trinkwasserveror</w:t>
      </w:r>
      <w:r w:rsidRPr="00477D49">
        <w:rPr>
          <w:rFonts w:ascii="Arial" w:hAnsi="Arial" w:cs="Arial"/>
        </w:rPr>
        <w:t>d</w:t>
      </w:r>
      <w:r w:rsidRPr="00477D49">
        <w:rPr>
          <w:rFonts w:ascii="Arial" w:hAnsi="Arial" w:cs="Arial"/>
        </w:rPr>
        <w:t>nung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nicht entspricht, da</w:t>
      </w:r>
      <w:r w:rsidR="001E5E8B">
        <w:rPr>
          <w:rFonts w:ascii="Arial" w:hAnsi="Arial" w:cs="Arial"/>
        </w:rPr>
        <w:t>rf nicht an Verbraucher abgeben</w:t>
      </w:r>
      <w:r w:rsidRPr="00477D49">
        <w:rPr>
          <w:rFonts w:ascii="Arial" w:hAnsi="Arial" w:cs="Arial"/>
        </w:rPr>
        <w:t xml:space="preserve"> bzw. zur Zubereitung von</w:t>
      </w:r>
      <w:r w:rsidR="00477D49">
        <w:rPr>
          <w:rFonts w:ascii="Arial" w:hAnsi="Arial" w:cs="Arial"/>
        </w:rPr>
        <w:t xml:space="preserve"> </w:t>
      </w:r>
      <w:r w:rsidRPr="00477D49">
        <w:rPr>
          <w:rFonts w:ascii="Arial" w:hAnsi="Arial" w:cs="Arial"/>
        </w:rPr>
        <w:t>Nahrungsmitteln verwendet werden!</w:t>
      </w:r>
    </w:p>
    <w:p w:rsidR="003142D5" w:rsidRDefault="001E5E8B" w:rsidP="001D6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Untersuchungen müssen von anerkannten Labor</w:t>
      </w:r>
      <w:r w:rsidR="001D63CC">
        <w:rPr>
          <w:rFonts w:ascii="Arial" w:hAnsi="Arial" w:cs="Arial"/>
        </w:rPr>
        <w:t>en</w:t>
      </w:r>
      <w:r>
        <w:rPr>
          <w:rFonts w:ascii="Arial" w:hAnsi="Arial" w:cs="Arial"/>
        </w:rPr>
        <w:t>, die die Anforderungen nach § 15 Abs. 4 u. 5 TrinkwV 2001 erfüllen, durchgeführt werden. Andere Befunde kö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nen nicht anerkannt werden.</w:t>
      </w:r>
    </w:p>
    <w:p w:rsidR="001E5E8B" w:rsidRPr="00477D49" w:rsidRDefault="001E5E8B" w:rsidP="001D63CC">
      <w:pPr>
        <w:jc w:val="both"/>
        <w:rPr>
          <w:rFonts w:ascii="Arial" w:hAnsi="Arial" w:cs="Arial"/>
        </w:rPr>
      </w:pPr>
    </w:p>
    <w:p w:rsidR="00321DB8" w:rsidRPr="00477D49" w:rsidRDefault="003142D5" w:rsidP="001D63CC">
      <w:pPr>
        <w:jc w:val="both"/>
        <w:rPr>
          <w:rFonts w:ascii="Arial" w:hAnsi="Arial" w:cs="Arial"/>
        </w:rPr>
      </w:pPr>
      <w:r w:rsidRPr="00477D49">
        <w:rPr>
          <w:rFonts w:ascii="Arial" w:hAnsi="Arial" w:cs="Arial"/>
        </w:rPr>
        <w:t xml:space="preserve">Soll die </w:t>
      </w:r>
      <w:r w:rsidR="003913D6" w:rsidRPr="00477D49">
        <w:rPr>
          <w:rFonts w:ascii="Arial" w:hAnsi="Arial" w:cs="Arial"/>
        </w:rPr>
        <w:t>W</w:t>
      </w:r>
      <w:r w:rsidRPr="00477D49">
        <w:rPr>
          <w:rFonts w:ascii="Arial" w:hAnsi="Arial" w:cs="Arial"/>
        </w:rPr>
        <w:t>asserv</w:t>
      </w:r>
      <w:r w:rsidR="00321DB8" w:rsidRPr="00477D49">
        <w:rPr>
          <w:rFonts w:ascii="Arial" w:hAnsi="Arial" w:cs="Arial"/>
        </w:rPr>
        <w:t>ersorgung für eine Veranstaltung</w:t>
      </w:r>
      <w:r w:rsidR="00D816F6" w:rsidRPr="00477D49">
        <w:rPr>
          <w:rFonts w:ascii="Arial" w:hAnsi="Arial" w:cs="Arial"/>
        </w:rPr>
        <w:t xml:space="preserve"> ausnahmsweise</w:t>
      </w:r>
      <w:r w:rsidR="00321DB8" w:rsidRPr="00477D49">
        <w:rPr>
          <w:rFonts w:ascii="Arial" w:hAnsi="Arial" w:cs="Arial"/>
        </w:rPr>
        <w:t xml:space="preserve"> über eine private Eigenversorgungsanlage erfolgen</w:t>
      </w:r>
      <w:r w:rsidR="00EC4060" w:rsidRPr="00477D49">
        <w:rPr>
          <w:rFonts w:ascii="Arial" w:hAnsi="Arial" w:cs="Arial"/>
        </w:rPr>
        <w:t>,</w:t>
      </w:r>
      <w:r w:rsidR="00321DB8" w:rsidRPr="00477D49">
        <w:rPr>
          <w:rFonts w:ascii="Arial" w:hAnsi="Arial" w:cs="Arial"/>
        </w:rPr>
        <w:t xml:space="preserve"> muss ebenfalls</w:t>
      </w:r>
      <w:r w:rsidR="00477D49" w:rsidRPr="00477D49">
        <w:rPr>
          <w:rFonts w:ascii="Arial" w:hAnsi="Arial" w:cs="Arial"/>
        </w:rPr>
        <w:t xml:space="preserve"> in vorgenannter Weise die Qual</w:t>
      </w:r>
      <w:r w:rsidR="00321DB8" w:rsidRPr="00477D49">
        <w:rPr>
          <w:rFonts w:ascii="Arial" w:hAnsi="Arial" w:cs="Arial"/>
        </w:rPr>
        <w:t>i</w:t>
      </w:r>
      <w:r w:rsidR="00477D49" w:rsidRPr="00477D49">
        <w:rPr>
          <w:rFonts w:ascii="Arial" w:hAnsi="Arial" w:cs="Arial"/>
        </w:rPr>
        <w:t>t</w:t>
      </w:r>
      <w:r w:rsidR="00321DB8" w:rsidRPr="00477D49">
        <w:rPr>
          <w:rFonts w:ascii="Arial" w:hAnsi="Arial" w:cs="Arial"/>
        </w:rPr>
        <w:t>ät</w:t>
      </w:r>
      <w:r w:rsidR="00477D49">
        <w:rPr>
          <w:rFonts w:ascii="Arial" w:hAnsi="Arial" w:cs="Arial"/>
        </w:rPr>
        <w:t xml:space="preserve"> </w:t>
      </w:r>
      <w:r w:rsidR="00321DB8" w:rsidRPr="00477D49">
        <w:rPr>
          <w:rFonts w:ascii="Arial" w:hAnsi="Arial" w:cs="Arial"/>
        </w:rPr>
        <w:t>des Trinkwassers</w:t>
      </w:r>
      <w:r w:rsidR="00615476">
        <w:rPr>
          <w:rFonts w:ascii="Arial" w:hAnsi="Arial" w:cs="Arial"/>
        </w:rPr>
        <w:t xml:space="preserve"> durch mikrobiologische Untersuchungen ca. 1 Woche vor B</w:t>
      </w:r>
      <w:r w:rsidR="00615476">
        <w:rPr>
          <w:rFonts w:ascii="Arial" w:hAnsi="Arial" w:cs="Arial"/>
        </w:rPr>
        <w:t>e</w:t>
      </w:r>
      <w:r w:rsidR="00615476">
        <w:rPr>
          <w:rFonts w:ascii="Arial" w:hAnsi="Arial" w:cs="Arial"/>
        </w:rPr>
        <w:t xml:space="preserve">ginn des Festes </w:t>
      </w:r>
      <w:r w:rsidR="00321DB8" w:rsidRPr="00477D49">
        <w:rPr>
          <w:rFonts w:ascii="Arial" w:hAnsi="Arial" w:cs="Arial"/>
        </w:rPr>
        <w:t>geprüft werden.</w:t>
      </w:r>
    </w:p>
    <w:p w:rsidR="0032129B" w:rsidRPr="00477D49" w:rsidRDefault="00615476" w:rsidP="001D63C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Für Trinkwasser</w:t>
      </w:r>
      <w:r w:rsidR="006D0D61" w:rsidRPr="00477D49">
        <w:rPr>
          <w:rFonts w:ascii="Arial" w:hAnsi="Arial" w:cs="Arial"/>
        </w:rPr>
        <w:t xml:space="preserve"> dürfen nur Schlä</w:t>
      </w:r>
      <w:r w:rsidR="004E0210">
        <w:rPr>
          <w:rFonts w:ascii="Arial" w:hAnsi="Arial" w:cs="Arial"/>
        </w:rPr>
        <w:t>uche verwendet werden, die dafü</w:t>
      </w:r>
      <w:r w:rsidR="006D0D61" w:rsidRPr="00477D49">
        <w:rPr>
          <w:rFonts w:ascii="Arial" w:hAnsi="Arial" w:cs="Arial"/>
        </w:rPr>
        <w:t>r geeignet und zugelassen sind. Siehe hierzu das beiliegende Merkblatt!</w:t>
      </w:r>
    </w:p>
    <w:sectPr w:rsidR="0032129B" w:rsidRPr="00477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9E7951"/>
    <w:rsid w:val="000B3898"/>
    <w:rsid w:val="001D63CC"/>
    <w:rsid w:val="001E5E8B"/>
    <w:rsid w:val="003142D5"/>
    <w:rsid w:val="0032129B"/>
    <w:rsid w:val="00321DB8"/>
    <w:rsid w:val="00325A10"/>
    <w:rsid w:val="003913D6"/>
    <w:rsid w:val="003E5964"/>
    <w:rsid w:val="00426616"/>
    <w:rsid w:val="00477D49"/>
    <w:rsid w:val="004E0210"/>
    <w:rsid w:val="00542152"/>
    <w:rsid w:val="00615476"/>
    <w:rsid w:val="006360CA"/>
    <w:rsid w:val="00687E8C"/>
    <w:rsid w:val="006B3CF9"/>
    <w:rsid w:val="006D0D61"/>
    <w:rsid w:val="007A6403"/>
    <w:rsid w:val="009E7951"/>
    <w:rsid w:val="00CB4150"/>
    <w:rsid w:val="00D16CC7"/>
    <w:rsid w:val="00D652F1"/>
    <w:rsid w:val="00D816F6"/>
    <w:rsid w:val="00E96EC7"/>
    <w:rsid w:val="00EC4060"/>
    <w:rsid w:val="00E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16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1D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Trinkwasserversorgung/qualität</vt:lpstr>
    </vt:vector>
  </TitlesOfParts>
  <Company>neumeier AG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Trinkwasserversorgung/qualität</dc:title>
  <dc:creator>Dietrich</dc:creator>
  <cp:lastModifiedBy>Bauamt, Frau Huber</cp:lastModifiedBy>
  <cp:revision>2</cp:revision>
  <cp:lastPrinted>2010-04-20T09:14:00Z</cp:lastPrinted>
  <dcterms:created xsi:type="dcterms:W3CDTF">2014-09-17T09:58:00Z</dcterms:created>
  <dcterms:modified xsi:type="dcterms:W3CDTF">2014-09-17T09:58:00Z</dcterms:modified>
</cp:coreProperties>
</file>